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929"/>
        <w:gridCol w:w="1080"/>
        <w:gridCol w:w="1686"/>
        <w:gridCol w:w="1224"/>
        <w:gridCol w:w="1780"/>
      </w:tblGrid>
      <w:tr w:rsidR="009C4CA4" w14:paraId="611DCC00" w14:textId="77777777" w:rsidTr="00D1164C">
        <w:tc>
          <w:tcPr>
            <w:tcW w:w="3240" w:type="dxa"/>
            <w:gridSpan w:val="2"/>
            <w:shd w:val="clear" w:color="auto" w:fill="D9D9D9" w:themeFill="background1" w:themeFillShade="D9"/>
          </w:tcPr>
          <w:p w14:paraId="072B1B6F" w14:textId="77777777" w:rsidR="009C4CA4" w:rsidRPr="009C4CA4" w:rsidRDefault="009C4CA4" w:rsidP="009D6142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Training</w:t>
            </w:r>
            <w:r w:rsidRPr="009C4CA4">
              <w:rPr>
                <w:b/>
                <w:sz w:val="28"/>
              </w:rPr>
              <w:t xml:space="preserve"> title</w:t>
            </w:r>
          </w:p>
        </w:tc>
        <w:tc>
          <w:tcPr>
            <w:tcW w:w="5770" w:type="dxa"/>
            <w:gridSpan w:val="4"/>
          </w:tcPr>
          <w:p w14:paraId="67E541E5" w14:textId="62ACD1F6" w:rsidR="009C4CA4" w:rsidRPr="000C5567" w:rsidRDefault="0006373A" w:rsidP="00690254">
            <w:pPr>
              <w:jc w:val="center"/>
              <w:rPr>
                <w:rFonts w:eastAsia="Times New Roman"/>
                <w:b/>
                <w:bCs/>
                <w:color w:val="00B050"/>
                <w:sz w:val="48"/>
                <w:szCs w:val="48"/>
              </w:rPr>
            </w:pPr>
            <w:r w:rsidRPr="0006373A">
              <w:rPr>
                <w:rFonts w:eastAsia="Times New Roman"/>
                <w:b/>
                <w:bCs/>
                <w:sz w:val="28"/>
                <w:szCs w:val="28"/>
              </w:rPr>
              <w:t xml:space="preserve">PIU Orientation </w:t>
            </w:r>
            <w:r w:rsidR="00690254">
              <w:rPr>
                <w:rFonts w:eastAsia="Times New Roman"/>
                <w:b/>
                <w:bCs/>
                <w:sz w:val="28"/>
                <w:szCs w:val="28"/>
              </w:rPr>
              <w:t>Training</w:t>
            </w:r>
          </w:p>
        </w:tc>
      </w:tr>
      <w:tr w:rsidR="009C4CA4" w14:paraId="585ADAFC" w14:textId="77777777" w:rsidTr="00D1164C">
        <w:tc>
          <w:tcPr>
            <w:tcW w:w="1311" w:type="dxa"/>
            <w:shd w:val="clear" w:color="auto" w:fill="D9D9D9" w:themeFill="background1" w:themeFillShade="D9"/>
          </w:tcPr>
          <w:p w14:paraId="4F2805B9" w14:textId="77777777" w:rsidR="009C4CA4" w:rsidRPr="009C4CA4" w:rsidRDefault="009C4CA4" w:rsidP="009D6142">
            <w:pPr>
              <w:spacing w:after="0" w:line="240" w:lineRule="auto"/>
              <w:rPr>
                <w:b/>
              </w:rPr>
            </w:pPr>
            <w:r w:rsidRPr="009C4CA4">
              <w:rPr>
                <w:b/>
              </w:rPr>
              <w:t>Target participants</w:t>
            </w:r>
          </w:p>
        </w:tc>
        <w:tc>
          <w:tcPr>
            <w:tcW w:w="1929" w:type="dxa"/>
          </w:tcPr>
          <w:p w14:paraId="4D706F5C" w14:textId="4A09EA5C" w:rsidR="00107378" w:rsidRPr="00D1164C" w:rsidRDefault="00FC5850" w:rsidP="00D116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1"/>
              <w:rPr>
                <w:i/>
              </w:rPr>
            </w:pPr>
            <w:r>
              <w:rPr>
                <w:i/>
              </w:rPr>
              <w:t>All PIU Member of ULB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6CFE80" w14:textId="77777777" w:rsidR="009C4CA4" w:rsidRPr="009C4CA4" w:rsidRDefault="009C4CA4" w:rsidP="009D6142">
            <w:pPr>
              <w:spacing w:after="0" w:line="240" w:lineRule="auto"/>
              <w:rPr>
                <w:b/>
              </w:rPr>
            </w:pPr>
            <w:r w:rsidRPr="009C4CA4">
              <w:rPr>
                <w:b/>
              </w:rPr>
              <w:t>Duration</w:t>
            </w:r>
          </w:p>
        </w:tc>
        <w:tc>
          <w:tcPr>
            <w:tcW w:w="1686" w:type="dxa"/>
          </w:tcPr>
          <w:p w14:paraId="096C6BCA" w14:textId="00ABDFB9" w:rsidR="009C4CA4" w:rsidRPr="00D1164C" w:rsidRDefault="009C4CA4" w:rsidP="00D1164C">
            <w:pPr>
              <w:spacing w:after="0" w:line="240" w:lineRule="auto"/>
              <w:ind w:left="-69"/>
              <w:rPr>
                <w:i/>
              </w:rPr>
            </w:pPr>
            <w:r w:rsidRPr="00D1164C">
              <w:rPr>
                <w:i/>
              </w:rPr>
              <w:t>One day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1F6FDE74" w14:textId="77777777" w:rsidR="009C4CA4" w:rsidRPr="009C4CA4" w:rsidRDefault="009C4CA4" w:rsidP="009D6142">
            <w:pPr>
              <w:spacing w:after="0" w:line="240" w:lineRule="auto"/>
              <w:rPr>
                <w:b/>
              </w:rPr>
            </w:pPr>
            <w:r w:rsidRPr="009C4CA4">
              <w:rPr>
                <w:b/>
              </w:rPr>
              <w:t>Venue</w:t>
            </w:r>
          </w:p>
        </w:tc>
        <w:tc>
          <w:tcPr>
            <w:tcW w:w="1780" w:type="dxa"/>
          </w:tcPr>
          <w:p w14:paraId="50DD14E5" w14:textId="042230C6" w:rsidR="00661BCD" w:rsidRPr="00DB230F" w:rsidRDefault="00690254" w:rsidP="00FC5850">
            <w:pPr>
              <w:spacing w:after="0"/>
            </w:pPr>
            <w:r>
              <w:t xml:space="preserve">BMDF Office/Dhaka Based any other </w:t>
            </w:r>
            <w:r w:rsidR="00FE2863">
              <w:t>Venue</w:t>
            </w:r>
          </w:p>
          <w:p w14:paraId="21B5D937" w14:textId="15A75E65" w:rsidR="009C4CA4" w:rsidRDefault="009C4CA4" w:rsidP="009D6142">
            <w:pPr>
              <w:spacing w:after="0" w:line="240" w:lineRule="auto"/>
            </w:pPr>
          </w:p>
        </w:tc>
      </w:tr>
      <w:tr w:rsidR="009C4CA4" w14:paraId="1B4715C8" w14:textId="77777777" w:rsidTr="00107378">
        <w:tc>
          <w:tcPr>
            <w:tcW w:w="9010" w:type="dxa"/>
            <w:gridSpan w:val="6"/>
            <w:shd w:val="clear" w:color="auto" w:fill="D9D9D9" w:themeFill="background1" w:themeFillShade="D9"/>
          </w:tcPr>
          <w:p w14:paraId="308FE4BE" w14:textId="18FB3ED6" w:rsidR="009C4CA4" w:rsidRPr="009C4CA4" w:rsidRDefault="009C4CA4" w:rsidP="009D6142">
            <w:pPr>
              <w:spacing w:after="0" w:line="240" w:lineRule="auto"/>
              <w:rPr>
                <w:b/>
              </w:rPr>
            </w:pPr>
            <w:r w:rsidRPr="009C4CA4">
              <w:rPr>
                <w:b/>
              </w:rPr>
              <w:t>Introduction</w:t>
            </w:r>
          </w:p>
        </w:tc>
      </w:tr>
      <w:tr w:rsidR="009C4CA4" w14:paraId="31AFE361" w14:textId="77777777" w:rsidTr="00661BCD">
        <w:tc>
          <w:tcPr>
            <w:tcW w:w="9010" w:type="dxa"/>
            <w:gridSpan w:val="6"/>
            <w:shd w:val="clear" w:color="auto" w:fill="auto"/>
          </w:tcPr>
          <w:p w14:paraId="618FEA52" w14:textId="77777777" w:rsidR="009D6142" w:rsidRPr="00661BCD" w:rsidRDefault="009D6142" w:rsidP="009D6142">
            <w:pPr>
              <w:spacing w:line="240" w:lineRule="auto"/>
              <w:rPr>
                <w:i/>
                <w:lang w:val="en-US"/>
              </w:rPr>
            </w:pPr>
            <w:r w:rsidRPr="00661BCD">
              <w:rPr>
                <w:i/>
                <w:lang w:val="en-US"/>
              </w:rPr>
              <w:t xml:space="preserve">Project Implementation Manual (PIM) of MGSP recommended that the Project Implementation Unit (PIU) at the ULB will be responsible for among others: </w:t>
            </w:r>
          </w:p>
          <w:p w14:paraId="1B07A700" w14:textId="6DB0950B" w:rsidR="00E13108" w:rsidRPr="00E13108" w:rsidRDefault="00E13108" w:rsidP="00E13108">
            <w:pPr>
              <w:spacing w:line="240" w:lineRule="auto"/>
              <w:jc w:val="both"/>
              <w:rPr>
                <w:i/>
                <w:lang w:val="en-US"/>
              </w:rPr>
            </w:pPr>
            <w:r w:rsidRPr="00E13108">
              <w:rPr>
                <w:i/>
                <w:lang w:val="en-US"/>
              </w:rPr>
              <w:t xml:space="preserve">PMU conducts an orientation training for the concerned ULBs to provide </w:t>
            </w:r>
            <w:r w:rsidR="00633ED7">
              <w:rPr>
                <w:i/>
                <w:lang w:val="en-US"/>
              </w:rPr>
              <w:t xml:space="preserve">overall </w:t>
            </w:r>
            <w:r w:rsidR="00633ED7" w:rsidRPr="00E13108">
              <w:rPr>
                <w:i/>
                <w:lang w:val="en-US"/>
              </w:rPr>
              <w:t>salient</w:t>
            </w:r>
            <w:r w:rsidRPr="00E13108">
              <w:rPr>
                <w:i/>
                <w:lang w:val="en-US"/>
              </w:rPr>
              <w:t xml:space="preserve"> features of the MGSP. </w:t>
            </w:r>
          </w:p>
          <w:p w14:paraId="6AE7A4EE" w14:textId="77777777" w:rsidR="001D6DD3" w:rsidRPr="00661BCD" w:rsidRDefault="001D6DD3" w:rsidP="009D6142">
            <w:pPr>
              <w:spacing w:after="0" w:line="240" w:lineRule="auto"/>
              <w:rPr>
                <w:i/>
                <w:lang w:val="en-US"/>
              </w:rPr>
            </w:pPr>
          </w:p>
          <w:p w14:paraId="53AF409C" w14:textId="0C03BDB0" w:rsidR="009C4CA4" w:rsidRPr="00661BCD" w:rsidRDefault="009D6142" w:rsidP="00633ED7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661BCD">
              <w:rPr>
                <w:i/>
                <w:lang w:val="en-US"/>
              </w:rPr>
              <w:t xml:space="preserve">Thus, the training will provide an introduction and give guidance on the specific activities to be performed for planning and implementing under MGSP. </w:t>
            </w:r>
          </w:p>
          <w:p w14:paraId="054E8E25" w14:textId="77777777" w:rsidR="009D6142" w:rsidRPr="009C4CA4" w:rsidRDefault="009D6142" w:rsidP="009D6142">
            <w:pPr>
              <w:spacing w:after="0" w:line="240" w:lineRule="auto"/>
              <w:rPr>
                <w:i/>
              </w:rPr>
            </w:pPr>
          </w:p>
        </w:tc>
      </w:tr>
      <w:tr w:rsidR="009C4CA4" w14:paraId="2B2D7353" w14:textId="77777777" w:rsidTr="00D1164C">
        <w:tc>
          <w:tcPr>
            <w:tcW w:w="4320" w:type="dxa"/>
            <w:gridSpan w:val="3"/>
            <w:shd w:val="clear" w:color="auto" w:fill="D9D9D9" w:themeFill="background1" w:themeFillShade="D9"/>
          </w:tcPr>
          <w:p w14:paraId="43B2D415" w14:textId="77777777" w:rsidR="009C4CA4" w:rsidRPr="009C4CA4" w:rsidRDefault="009C4CA4" w:rsidP="009D6142">
            <w:pPr>
              <w:spacing w:after="0" w:line="240" w:lineRule="auto"/>
              <w:rPr>
                <w:b/>
              </w:rPr>
            </w:pPr>
            <w:r w:rsidRPr="009C4CA4">
              <w:rPr>
                <w:b/>
              </w:rPr>
              <w:t>Training objectives</w:t>
            </w:r>
          </w:p>
        </w:tc>
        <w:tc>
          <w:tcPr>
            <w:tcW w:w="4690" w:type="dxa"/>
            <w:gridSpan w:val="3"/>
            <w:shd w:val="clear" w:color="auto" w:fill="D9D9D9" w:themeFill="background1" w:themeFillShade="D9"/>
          </w:tcPr>
          <w:p w14:paraId="3E7F0D49" w14:textId="77777777" w:rsidR="009C4CA4" w:rsidRPr="009C4CA4" w:rsidRDefault="009C4CA4" w:rsidP="009D6142">
            <w:pPr>
              <w:spacing w:after="0" w:line="240" w:lineRule="auto"/>
              <w:rPr>
                <w:b/>
              </w:rPr>
            </w:pPr>
            <w:r w:rsidRPr="009C4CA4">
              <w:rPr>
                <w:b/>
              </w:rPr>
              <w:t>Topics</w:t>
            </w:r>
          </w:p>
        </w:tc>
      </w:tr>
      <w:tr w:rsidR="009C4CA4" w14:paraId="03C4CB5F" w14:textId="77777777" w:rsidTr="00D1164C">
        <w:tc>
          <w:tcPr>
            <w:tcW w:w="4320" w:type="dxa"/>
            <w:gridSpan w:val="3"/>
          </w:tcPr>
          <w:p w14:paraId="0FB9A102" w14:textId="29E00986" w:rsidR="009C4CA4" w:rsidRPr="004F0EED" w:rsidRDefault="009C4CA4" w:rsidP="00565013">
            <w:pPr>
              <w:pStyle w:val="ListParagraph"/>
              <w:spacing w:line="240" w:lineRule="auto"/>
              <w:ind w:left="319"/>
              <w:rPr>
                <w:i/>
                <w:lang w:val="en-US"/>
              </w:rPr>
            </w:pPr>
            <w:r w:rsidRPr="004F0EED">
              <w:rPr>
                <w:i/>
                <w:lang w:val="en-US"/>
              </w:rPr>
              <w:t xml:space="preserve">At the end of the training, </w:t>
            </w:r>
            <w:r w:rsidR="001D6DD3" w:rsidRPr="004F0EED">
              <w:rPr>
                <w:i/>
                <w:lang w:val="en-US"/>
              </w:rPr>
              <w:t>the participants will have better knowledge on:</w:t>
            </w:r>
          </w:p>
          <w:p w14:paraId="13932D90" w14:textId="75ED7E80" w:rsidR="00676C75" w:rsidRDefault="00D631FD" w:rsidP="005A7B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PDO of MGSP</w:t>
            </w:r>
          </w:p>
          <w:p w14:paraId="331AE56B" w14:textId="12DA1061" w:rsidR="00D631FD" w:rsidRDefault="00D631FD" w:rsidP="005A7B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MGSP Component</w:t>
            </w:r>
          </w:p>
          <w:p w14:paraId="52B323A4" w14:textId="3709D9A7" w:rsidR="00D631FD" w:rsidRDefault="00D631FD" w:rsidP="005A7B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lang w:val="en-US"/>
              </w:rPr>
            </w:pPr>
            <w:r w:rsidRPr="00D631FD">
              <w:rPr>
                <w:i/>
                <w:lang w:val="en-US"/>
              </w:rPr>
              <w:t>Project Steering Committee</w:t>
            </w:r>
          </w:p>
          <w:p w14:paraId="255EA0EE" w14:textId="41DE999A" w:rsidR="00D631FD" w:rsidRDefault="00D631FD" w:rsidP="005A7B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PMU (Project Management Unit) and PIU (Project Implementation Unit)</w:t>
            </w:r>
          </w:p>
          <w:p w14:paraId="6D0A67A4" w14:textId="4336F26B" w:rsidR="004015F4" w:rsidRDefault="004015F4" w:rsidP="005A7B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PMU and PIU Responsibility</w:t>
            </w:r>
          </w:p>
          <w:p w14:paraId="21B36AD1" w14:textId="0ECFDF1F" w:rsidR="009C4CA4" w:rsidRPr="004F0EED" w:rsidRDefault="00C635C2" w:rsidP="0038760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i/>
                <w:lang w:val="en-US"/>
              </w:rPr>
            </w:pPr>
            <w:r w:rsidRPr="00A477D0">
              <w:rPr>
                <w:rFonts w:asciiTheme="minorHAnsi" w:hAnsiTheme="minorHAnsi" w:cstheme="minorHAnsi"/>
              </w:rPr>
              <w:t>Safeguard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387609">
              <w:rPr>
                <w:rFonts w:asciiTheme="minorHAnsi" w:hAnsiTheme="minorHAnsi" w:cstheme="minorHAnsi"/>
              </w:rPr>
              <w:t xml:space="preserve">economic, </w:t>
            </w:r>
            <w:r>
              <w:rPr>
                <w:rFonts w:asciiTheme="minorHAnsi" w:hAnsiTheme="minorHAnsi" w:cstheme="minorHAnsi"/>
              </w:rPr>
              <w:t xml:space="preserve">procurement and financial </w:t>
            </w:r>
            <w:r w:rsidR="00DE08D3">
              <w:rPr>
                <w:rFonts w:asciiTheme="minorHAnsi" w:hAnsiTheme="minorHAnsi" w:cstheme="minorHAnsi"/>
              </w:rPr>
              <w:t xml:space="preserve">issue </w:t>
            </w:r>
            <w:r w:rsidR="00DE08D3" w:rsidRPr="00DD6CAC">
              <w:rPr>
                <w:i/>
                <w:lang w:val="en-US"/>
              </w:rPr>
              <w:t>of</w:t>
            </w:r>
            <w:r w:rsidR="001D6DD3" w:rsidRPr="00DD6CAC">
              <w:rPr>
                <w:i/>
                <w:lang w:val="en-US"/>
              </w:rPr>
              <w:t xml:space="preserve"> MGSP</w:t>
            </w:r>
            <w:r w:rsidR="00775365" w:rsidRPr="00DD6CAC">
              <w:rPr>
                <w:i/>
                <w:lang w:val="en-US"/>
              </w:rPr>
              <w:t>.</w:t>
            </w:r>
            <w:r w:rsidR="00775365" w:rsidRPr="004F0EED">
              <w:rPr>
                <w:i/>
                <w:lang w:val="en-US"/>
              </w:rPr>
              <w:t xml:space="preserve"> </w:t>
            </w:r>
          </w:p>
        </w:tc>
        <w:tc>
          <w:tcPr>
            <w:tcW w:w="4690" w:type="dxa"/>
            <w:gridSpan w:val="3"/>
          </w:tcPr>
          <w:p w14:paraId="0659B0AD" w14:textId="77777777" w:rsidR="001D6DD3" w:rsidRPr="00DD6CAC" w:rsidRDefault="001D6DD3" w:rsidP="001D6DD3">
            <w:pPr>
              <w:spacing w:after="0" w:line="240" w:lineRule="auto"/>
              <w:rPr>
                <w:i/>
              </w:rPr>
            </w:pPr>
          </w:p>
          <w:p w14:paraId="39DB98B7" w14:textId="77777777" w:rsidR="001D6DD3" w:rsidRPr="00DD6CAC" w:rsidRDefault="001D6DD3" w:rsidP="001D6DD3">
            <w:pPr>
              <w:spacing w:after="0" w:line="240" w:lineRule="auto"/>
              <w:rPr>
                <w:i/>
              </w:rPr>
            </w:pPr>
            <w:r w:rsidRPr="00DD6CAC">
              <w:rPr>
                <w:i/>
              </w:rPr>
              <w:t>The Training will cover the following topics:</w:t>
            </w:r>
          </w:p>
          <w:p w14:paraId="387E8357" w14:textId="261206EC" w:rsidR="001D6DD3" w:rsidRPr="00DD6CAC" w:rsidRDefault="00885721" w:rsidP="001D6DD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9" w:hanging="319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Brief </w:t>
            </w:r>
            <w:r w:rsidR="001D6DD3" w:rsidRPr="00DD6CAC">
              <w:rPr>
                <w:i/>
                <w:lang w:val="en-US"/>
              </w:rPr>
              <w:t xml:space="preserve">of </w:t>
            </w:r>
            <w:r w:rsidR="00DE08D3" w:rsidRPr="00A477D0">
              <w:rPr>
                <w:rFonts w:asciiTheme="minorHAnsi" w:hAnsiTheme="minorHAnsi" w:cstheme="minorHAnsi"/>
              </w:rPr>
              <w:t xml:space="preserve">MGSP </w:t>
            </w:r>
          </w:p>
          <w:p w14:paraId="626DE199" w14:textId="444A33FA" w:rsidR="009154F6" w:rsidRDefault="005B6DD9" w:rsidP="001D6DD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9" w:hanging="319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Social </w:t>
            </w:r>
            <w:r w:rsidR="009154F6" w:rsidRPr="009154F6">
              <w:rPr>
                <w:i/>
                <w:lang w:val="en-US"/>
              </w:rPr>
              <w:t>Safeguard Compliance Issues</w:t>
            </w:r>
            <w:r w:rsidR="009154F6" w:rsidRPr="00DD6CAC">
              <w:rPr>
                <w:i/>
                <w:lang w:val="en-US"/>
              </w:rPr>
              <w:t xml:space="preserve"> </w:t>
            </w:r>
          </w:p>
          <w:p w14:paraId="35295418" w14:textId="63E678E6" w:rsidR="00596C5F" w:rsidRDefault="00596C5F" w:rsidP="001D6DD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9" w:hanging="319"/>
              <w:rPr>
                <w:i/>
                <w:lang w:val="en-US"/>
              </w:rPr>
            </w:pPr>
            <w:r>
              <w:rPr>
                <w:i/>
                <w:lang w:val="en-US"/>
              </w:rPr>
              <w:t>Environmental</w:t>
            </w:r>
            <w:r>
              <w:rPr>
                <w:i/>
                <w:lang w:val="en-US"/>
              </w:rPr>
              <w:t xml:space="preserve"> </w:t>
            </w:r>
            <w:r w:rsidRPr="009154F6">
              <w:rPr>
                <w:i/>
                <w:lang w:val="en-US"/>
              </w:rPr>
              <w:t>Safeguard Compliance Issues</w:t>
            </w:r>
            <w:r w:rsidRPr="00387609">
              <w:rPr>
                <w:i/>
                <w:lang w:val="en-US"/>
              </w:rPr>
              <w:t xml:space="preserve"> </w:t>
            </w:r>
          </w:p>
          <w:p w14:paraId="1BB8F798" w14:textId="000A2E0D" w:rsidR="00596C5F" w:rsidRDefault="00596C5F" w:rsidP="001D6DD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9" w:hanging="319"/>
              <w:rPr>
                <w:i/>
                <w:lang w:val="en-US"/>
              </w:rPr>
            </w:pPr>
            <w:r w:rsidRPr="00DA548E">
              <w:rPr>
                <w:i/>
                <w:lang w:val="en-US"/>
              </w:rPr>
              <w:t>Engineering Issue of MGSP</w:t>
            </w:r>
          </w:p>
          <w:p w14:paraId="79CE0465" w14:textId="1D0944CB" w:rsidR="00DA548E" w:rsidRPr="00DA548E" w:rsidRDefault="00DA548E" w:rsidP="00DA548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9" w:hanging="319"/>
            </w:pPr>
            <w:r>
              <w:rPr>
                <w:i/>
                <w:lang w:val="en-US"/>
              </w:rPr>
              <w:t xml:space="preserve">Financial </w:t>
            </w:r>
            <w:r>
              <w:rPr>
                <w:i/>
                <w:lang w:val="en-US"/>
              </w:rPr>
              <w:t>aspect in</w:t>
            </w:r>
            <w:r w:rsidRPr="00DA548E">
              <w:rPr>
                <w:i/>
                <w:lang w:val="en-US"/>
              </w:rPr>
              <w:t xml:space="preserve"> MGSP</w:t>
            </w:r>
          </w:p>
          <w:p w14:paraId="0969A571" w14:textId="34FC92DA" w:rsidR="00171D3F" w:rsidRPr="00171D3F" w:rsidRDefault="00DA548E" w:rsidP="00171D3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9" w:hanging="319"/>
            </w:pPr>
            <w:r w:rsidRPr="00387609">
              <w:rPr>
                <w:i/>
                <w:lang w:val="en-US"/>
              </w:rPr>
              <w:t xml:space="preserve">Procurement </w:t>
            </w:r>
            <w:r w:rsidR="00171D3F">
              <w:rPr>
                <w:i/>
                <w:lang w:val="en-US"/>
              </w:rPr>
              <w:t>aspect in</w:t>
            </w:r>
            <w:r w:rsidR="00171D3F" w:rsidRPr="00DA548E">
              <w:rPr>
                <w:i/>
                <w:lang w:val="en-US"/>
              </w:rPr>
              <w:t xml:space="preserve"> MGSP</w:t>
            </w:r>
          </w:p>
          <w:p w14:paraId="589A94E1" w14:textId="294ABA42" w:rsidR="00171D3F" w:rsidRPr="00171D3F" w:rsidRDefault="00427CF5" w:rsidP="00171D3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9" w:hanging="319"/>
              <w:rPr>
                <w:i/>
                <w:lang w:val="en-US"/>
              </w:rPr>
            </w:pPr>
            <w:r w:rsidRPr="00171D3F">
              <w:rPr>
                <w:i/>
                <w:lang w:val="en-US"/>
              </w:rPr>
              <w:t>Architectural issue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in</w:t>
            </w:r>
            <w:r w:rsidRPr="00DA548E">
              <w:rPr>
                <w:i/>
                <w:lang w:val="en-US"/>
              </w:rPr>
              <w:t xml:space="preserve"> MGSP</w:t>
            </w:r>
          </w:p>
          <w:p w14:paraId="15E4C0CA" w14:textId="41E516B4" w:rsidR="00301EBA" w:rsidRPr="00DD6CAC" w:rsidRDefault="00427CF5" w:rsidP="00DA548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19" w:hanging="319"/>
            </w:pPr>
            <w:r w:rsidRPr="00427CF5">
              <w:rPr>
                <w:i/>
                <w:lang w:val="en-US"/>
              </w:rPr>
              <w:t>Economic Appraisal in MGSP</w:t>
            </w:r>
            <w:r w:rsidRPr="00427CF5">
              <w:rPr>
                <w:i/>
              </w:rPr>
              <w:t xml:space="preserve"> </w:t>
            </w:r>
          </w:p>
        </w:tc>
      </w:tr>
    </w:tbl>
    <w:p w14:paraId="2FBAA1A7" w14:textId="1330715F" w:rsidR="00C87473" w:rsidRDefault="00C868F8">
      <w:bookmarkStart w:id="0" w:name="_GoBack"/>
      <w:bookmarkEnd w:id="0"/>
    </w:p>
    <w:sectPr w:rsidR="00C87473" w:rsidSect="001955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A07"/>
    <w:multiLevelType w:val="hybridMultilevel"/>
    <w:tmpl w:val="D7649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7298"/>
    <w:multiLevelType w:val="hybridMultilevel"/>
    <w:tmpl w:val="F0A6DB10"/>
    <w:lvl w:ilvl="0" w:tplc="7728A2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021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D6DC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7EEF0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0BC6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64DA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69EFD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602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0F9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E02DF"/>
    <w:multiLevelType w:val="hybridMultilevel"/>
    <w:tmpl w:val="D5C47910"/>
    <w:lvl w:ilvl="0" w:tplc="83AAAD1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A7019"/>
    <w:multiLevelType w:val="hybridMultilevel"/>
    <w:tmpl w:val="99C80B5C"/>
    <w:lvl w:ilvl="0" w:tplc="CB202E4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1B2188"/>
    <w:multiLevelType w:val="hybridMultilevel"/>
    <w:tmpl w:val="E5F46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0779D"/>
    <w:multiLevelType w:val="hybridMultilevel"/>
    <w:tmpl w:val="33C2E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A3E"/>
    <w:multiLevelType w:val="hybridMultilevel"/>
    <w:tmpl w:val="EB54A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D7EF9"/>
    <w:multiLevelType w:val="hybridMultilevel"/>
    <w:tmpl w:val="E7600568"/>
    <w:lvl w:ilvl="0" w:tplc="BAB677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A9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6947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EA0266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544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245D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DC0C0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2006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CDF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A4"/>
    <w:rsid w:val="0006373A"/>
    <w:rsid w:val="000B1A09"/>
    <w:rsid w:val="000C0C66"/>
    <w:rsid w:val="000C5567"/>
    <w:rsid w:val="00107378"/>
    <w:rsid w:val="00171D3F"/>
    <w:rsid w:val="00195538"/>
    <w:rsid w:val="001D6DD3"/>
    <w:rsid w:val="001F7D95"/>
    <w:rsid w:val="00231CC7"/>
    <w:rsid w:val="002F2F4F"/>
    <w:rsid w:val="00301EBA"/>
    <w:rsid w:val="00342912"/>
    <w:rsid w:val="00387609"/>
    <w:rsid w:val="004009E4"/>
    <w:rsid w:val="004015F4"/>
    <w:rsid w:val="00427CF5"/>
    <w:rsid w:val="004B07CF"/>
    <w:rsid w:val="004D1CDE"/>
    <w:rsid w:val="004F0EED"/>
    <w:rsid w:val="00531D30"/>
    <w:rsid w:val="00536F5D"/>
    <w:rsid w:val="00565013"/>
    <w:rsid w:val="005824F8"/>
    <w:rsid w:val="00596C5F"/>
    <w:rsid w:val="005A7B90"/>
    <w:rsid w:val="005B6DD9"/>
    <w:rsid w:val="00633ED7"/>
    <w:rsid w:val="00661BCD"/>
    <w:rsid w:val="00676C75"/>
    <w:rsid w:val="00690254"/>
    <w:rsid w:val="00764DCC"/>
    <w:rsid w:val="00775365"/>
    <w:rsid w:val="00830CCA"/>
    <w:rsid w:val="00885721"/>
    <w:rsid w:val="008D567B"/>
    <w:rsid w:val="009154F6"/>
    <w:rsid w:val="0096057C"/>
    <w:rsid w:val="009C4CA4"/>
    <w:rsid w:val="009D6142"/>
    <w:rsid w:val="00AD77C2"/>
    <w:rsid w:val="00BF6FDE"/>
    <w:rsid w:val="00C16BC6"/>
    <w:rsid w:val="00C635C2"/>
    <w:rsid w:val="00CC2867"/>
    <w:rsid w:val="00D1164C"/>
    <w:rsid w:val="00D631FD"/>
    <w:rsid w:val="00DA548E"/>
    <w:rsid w:val="00DD6CAC"/>
    <w:rsid w:val="00DE08D3"/>
    <w:rsid w:val="00E13108"/>
    <w:rsid w:val="00F669DA"/>
    <w:rsid w:val="00FC5850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1A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CA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C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4CA4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table" w:styleId="TableGrid">
    <w:name w:val="Table Grid"/>
    <w:basedOn w:val="TableNormal"/>
    <w:uiPriority w:val="39"/>
    <w:rsid w:val="009C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Normal 2,Main numbered paragraph,List Paragraph1,MC Paragraphe Liste,List_Paragraph,Multilevel para_II,Bullets,List Bullet-OpsManual,References,Title Style 1,Liste 1,ANNEX,Colorful List - Accent 11,ADB Normal"/>
    <w:basedOn w:val="Normal"/>
    <w:link w:val="ListParagraphChar"/>
    <w:uiPriority w:val="34"/>
    <w:qFormat/>
    <w:rsid w:val="009C4C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14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Normal 2 Char,Main numbered paragraph Char,List Paragraph1 Char,MC Paragraphe Liste Char,List_Paragraph Char,Multilevel para_II Char,Bullets Char,List Bullet-OpsManual Char,References Char"/>
    <w:link w:val="ListParagraph"/>
    <w:uiPriority w:val="34"/>
    <w:qFormat/>
    <w:locked/>
    <w:rsid w:val="001D6DD3"/>
    <w:rPr>
      <w:rFonts w:ascii="Calibri" w:eastAsia="Calibri" w:hAnsi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Zakaria</cp:lastModifiedBy>
  <cp:revision>4</cp:revision>
  <dcterms:created xsi:type="dcterms:W3CDTF">2018-08-28T06:01:00Z</dcterms:created>
  <dcterms:modified xsi:type="dcterms:W3CDTF">2018-08-31T04:33:00Z</dcterms:modified>
</cp:coreProperties>
</file>